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68A" w:rsidRDefault="0052068A" w:rsidP="0052068A">
      <w:pPr>
        <w:jc w:val="center"/>
      </w:pPr>
      <w:r>
        <w:t>IDENTYFIKATOR POSTĘPOWANIA</w:t>
      </w:r>
    </w:p>
    <w:p w:rsidR="0052068A" w:rsidRDefault="0052068A"/>
    <w:p w:rsidR="0052068A" w:rsidRDefault="0052068A" w:rsidP="0052068A">
      <w:pPr>
        <w:jc w:val="center"/>
      </w:pPr>
      <w:r>
        <w:t>16c09c8a-4572-4700-aa13-3</w:t>
      </w:r>
      <w:bookmarkStart w:id="0" w:name="_GoBack"/>
      <w:bookmarkEnd w:id="0"/>
      <w:r>
        <w:t>3555b628461</w:t>
      </w:r>
    </w:p>
    <w:sectPr w:rsidR="0052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8A"/>
    <w:rsid w:val="0052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5733"/>
  <w15:chartTrackingRefBased/>
  <w15:docId w15:val="{125DD1F9-981B-4037-9153-27D70F9A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2020-10-27T08:25:00Z</dcterms:created>
  <dcterms:modified xsi:type="dcterms:W3CDTF">2020-10-27T08:25:00Z</dcterms:modified>
</cp:coreProperties>
</file>